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3F" w:rsidRPr="00CB4C3E" w:rsidRDefault="00C9023F" w:rsidP="00CB4C3E">
      <w:pPr>
        <w:jc w:val="center"/>
        <w:rPr>
          <w:rFonts w:ascii="Times New Roman" w:hAnsi="Times New Roman" w:cs="Times New Roman"/>
          <w:b/>
          <w:bCs/>
          <w:sz w:val="32"/>
          <w:szCs w:val="32"/>
          <w:u w:val="single"/>
        </w:rPr>
      </w:pPr>
      <w:r w:rsidRPr="00CB4C3E">
        <w:rPr>
          <w:rFonts w:ascii="Times New Roman" w:hAnsi="Times New Roman" w:cs="Times New Roman"/>
          <w:b/>
          <w:bCs/>
          <w:sz w:val="32"/>
          <w:szCs w:val="32"/>
          <w:u w:val="single"/>
        </w:rPr>
        <w:t>Kakoijana Reserve Forest, Assam, India</w:t>
      </w:r>
    </w:p>
    <w:p w:rsidR="00C9023F" w:rsidRDefault="00C9023F" w:rsidP="00C9023F">
      <w:pPr>
        <w:spacing w:line="360" w:lineRule="auto"/>
        <w:rPr>
          <w:rFonts w:ascii="Times New Roman" w:hAnsi="Times New Roman" w:cs="Times New Roman"/>
          <w:b/>
          <w:bCs/>
          <w:sz w:val="24"/>
          <w:szCs w:val="24"/>
        </w:rPr>
      </w:pPr>
      <w:r w:rsidRPr="00624703">
        <w:rPr>
          <w:rFonts w:ascii="Times New Roman" w:hAnsi="Times New Roman" w:cs="Times New Roman"/>
          <w:b/>
          <w:bCs/>
          <w:sz w:val="24"/>
          <w:szCs w:val="24"/>
        </w:rPr>
        <w:t xml:space="preserve">Basic </w:t>
      </w:r>
      <w:r>
        <w:rPr>
          <w:rFonts w:ascii="Times New Roman" w:hAnsi="Times New Roman" w:cs="Times New Roman"/>
          <w:b/>
          <w:bCs/>
          <w:sz w:val="24"/>
          <w:szCs w:val="24"/>
        </w:rPr>
        <w:t>Background</w:t>
      </w:r>
      <w:r w:rsidRPr="00624703">
        <w:rPr>
          <w:rFonts w:ascii="Times New Roman" w:hAnsi="Times New Roman" w:cs="Times New Roman"/>
          <w:b/>
          <w:bCs/>
          <w:sz w:val="24"/>
          <w:szCs w:val="24"/>
        </w:rPr>
        <w:t xml:space="preserve"> of the fores</w:t>
      </w:r>
      <w:r>
        <w:rPr>
          <w:rFonts w:ascii="Times New Roman" w:hAnsi="Times New Roman" w:cs="Times New Roman"/>
          <w:b/>
          <w:bCs/>
          <w:sz w:val="24"/>
          <w:szCs w:val="24"/>
        </w:rPr>
        <w:t>t area:</w:t>
      </w:r>
    </w:p>
    <w:p w:rsidR="00C9023F" w:rsidRPr="00AB3FA3" w:rsidRDefault="00C9023F" w:rsidP="00C9023F">
      <w:pPr>
        <w:spacing w:line="360" w:lineRule="auto"/>
        <w:jc w:val="both"/>
        <w:rPr>
          <w:rFonts w:ascii="Times New Roman" w:hAnsi="Times New Roman" w:cs="Times New Roman"/>
          <w:sz w:val="24"/>
          <w:szCs w:val="24"/>
        </w:rPr>
      </w:pPr>
      <w:r w:rsidRPr="00DD483C">
        <w:rPr>
          <w:rFonts w:ascii="Times New Roman" w:hAnsi="Times New Roman" w:cs="Times New Roman"/>
          <w:sz w:val="24"/>
          <w:szCs w:val="24"/>
        </w:rPr>
        <w:t>Kakoijana Reserved Forest, spanning 17.24 square kilometres, is a lush expanse of mixed wood subtropical moist deciduous forests with teak plantations and scattered bamboo groves. It serves as a fragmented habitat for various endangered mammals and reptiles, including the rare Golden Langur, with around 60 to 100 individuals sighted. The forest is also home to other endangered species like the Binuturong, Indian pangolin, and Python, along with a diverse array of woodland bird species. Its importance for biodiversity conservation is underscored by its role as a sanctuary for these rare and threatened animals.</w:t>
      </w:r>
    </w:p>
    <w:p w:rsidR="00C9023F" w:rsidRDefault="00C9023F" w:rsidP="00C9023F">
      <w:pPr>
        <w:spacing w:line="360" w:lineRule="auto"/>
        <w:rPr>
          <w:rFonts w:ascii="Times New Roman" w:hAnsi="Times New Roman" w:cs="Times New Roman"/>
          <w:b/>
          <w:bCs/>
          <w:sz w:val="24"/>
          <w:szCs w:val="24"/>
        </w:rPr>
      </w:pPr>
      <w:r>
        <w:rPr>
          <w:rFonts w:ascii="Times New Roman" w:hAnsi="Times New Roman" w:cs="Times New Roman"/>
          <w:b/>
          <w:bCs/>
          <w:sz w:val="24"/>
          <w:szCs w:val="24"/>
        </w:rPr>
        <w:t>Why and how this area became famous for golden langurs:</w:t>
      </w:r>
    </w:p>
    <w:p w:rsidR="00C9023F" w:rsidRPr="00AB3FA3" w:rsidRDefault="00C9023F" w:rsidP="00C9023F">
      <w:pPr>
        <w:spacing w:line="360" w:lineRule="auto"/>
        <w:jc w:val="both"/>
        <w:rPr>
          <w:rFonts w:ascii="Times New Roman" w:hAnsi="Times New Roman" w:cs="Times New Roman"/>
          <w:sz w:val="24"/>
          <w:szCs w:val="24"/>
        </w:rPr>
      </w:pPr>
      <w:r w:rsidRPr="00AB3FA3">
        <w:rPr>
          <w:rFonts w:ascii="Times New Roman" w:hAnsi="Times New Roman" w:cs="Times New Roman"/>
          <w:sz w:val="24"/>
          <w:szCs w:val="24"/>
        </w:rPr>
        <w:t>The Kakoijana Reserve Forest holds significance as a sanctuary for the Golden Langur, serving as a vital stronghold for their conservation. This area is renowned for sustaining a comfortable number of Golden Langur populations, contributing significantly to their survival. However, despite its importance, the reserve forest lacks comprehensive studies addressing the demography, troop size, and habitat conditions of the Golden Langurs within its bounds.</w:t>
      </w:r>
      <w:r>
        <w:rPr>
          <w:rFonts w:ascii="Times New Roman" w:hAnsi="Times New Roman" w:cs="Times New Roman"/>
          <w:sz w:val="24"/>
          <w:szCs w:val="24"/>
        </w:rPr>
        <w:t xml:space="preserve"> </w:t>
      </w:r>
      <w:r w:rsidRPr="00AB3FA3">
        <w:rPr>
          <w:rFonts w:ascii="Times New Roman" w:hAnsi="Times New Roman" w:cs="Times New Roman"/>
          <w:sz w:val="24"/>
          <w:szCs w:val="24"/>
        </w:rPr>
        <w:t>Moreover, the Kakoijana Reserve Forest represents a unique ecological niche, characterized by its isolation and potential conservation threats. Understanding the dynamics of Golden Langur populations in such isolated habitats is crucial for their long-term conservation. By delving into the population status and demography of Golden Langurs in different zones of the reserve forest, this study aims to shed light on their adaptation and survival strategies, thus informing future conservation and management efforts.</w:t>
      </w:r>
    </w:p>
    <w:p w:rsidR="00C9023F" w:rsidRDefault="00C9023F" w:rsidP="00C9023F">
      <w:pPr>
        <w:spacing w:line="360" w:lineRule="auto"/>
        <w:rPr>
          <w:rFonts w:ascii="Times New Roman" w:hAnsi="Times New Roman" w:cs="Times New Roman"/>
          <w:b/>
          <w:bCs/>
          <w:sz w:val="24"/>
          <w:szCs w:val="24"/>
        </w:rPr>
      </w:pPr>
      <w:r>
        <w:rPr>
          <w:rFonts w:ascii="Times New Roman" w:hAnsi="Times New Roman" w:cs="Times New Roman"/>
          <w:b/>
          <w:bCs/>
          <w:sz w:val="24"/>
          <w:szCs w:val="24"/>
        </w:rPr>
        <w:t>Population and demography of the area:</w:t>
      </w:r>
    </w:p>
    <w:p w:rsidR="00C9023F" w:rsidRPr="00AB3FA3" w:rsidRDefault="00C9023F" w:rsidP="00C9023F">
      <w:pPr>
        <w:spacing w:line="360" w:lineRule="auto"/>
        <w:jc w:val="both"/>
        <w:rPr>
          <w:rFonts w:ascii="Times New Roman" w:hAnsi="Times New Roman" w:cs="Times New Roman"/>
          <w:sz w:val="24"/>
          <w:szCs w:val="24"/>
        </w:rPr>
      </w:pPr>
      <w:r w:rsidRPr="00AB3FA3">
        <w:rPr>
          <w:rFonts w:ascii="Times New Roman" w:hAnsi="Times New Roman" w:cs="Times New Roman"/>
          <w:sz w:val="24"/>
          <w:szCs w:val="24"/>
        </w:rPr>
        <w:t xml:space="preserve">The Kakoijana Reserve Forest, spanning 17.19 km² in the Bongaigaon district of Assam, India (26.22°N-26.21°N &amp; 90.33°E-90.34°E), features a hilly terrain surrounded by human settlements, isolating it from the adjacent Manas Biosphere Reserve. Its vegetation comprises secondary growth moist mixed deciduous forest with bamboo, alongside patches of primary deciduous forests. Altitudes range from 41 to 321 meters above mean sea level. Despite significant scrubland and degraded areas, the forest hosts diverse flora and fauna, supported by </w:t>
      </w:r>
      <w:r w:rsidRPr="00AB3FA3">
        <w:rPr>
          <w:rFonts w:ascii="Times New Roman" w:hAnsi="Times New Roman" w:cs="Times New Roman"/>
          <w:sz w:val="24"/>
          <w:szCs w:val="24"/>
        </w:rPr>
        <w:lastRenderedPageBreak/>
        <w:t>natural streams and reservoirs. Annual rainfall varies from 2631 mm to 3136 mm, with temperatures ranging between 9°C to 38°C.</w:t>
      </w:r>
    </w:p>
    <w:p w:rsidR="00C9023F" w:rsidRDefault="00C9023F" w:rsidP="00C9023F">
      <w:pPr>
        <w:spacing w:line="360" w:lineRule="auto"/>
        <w:rPr>
          <w:rFonts w:ascii="Times New Roman" w:hAnsi="Times New Roman" w:cs="Times New Roman"/>
          <w:b/>
          <w:bCs/>
          <w:sz w:val="24"/>
          <w:szCs w:val="24"/>
        </w:rPr>
      </w:pPr>
      <w:r w:rsidRPr="00624703">
        <w:rPr>
          <w:rFonts w:ascii="Times New Roman" w:hAnsi="Times New Roman" w:cs="Times New Roman"/>
          <w:b/>
          <w:bCs/>
          <w:sz w:val="24"/>
          <w:szCs w:val="24"/>
        </w:rPr>
        <w:t>Past and current conservation</w:t>
      </w:r>
      <w:r>
        <w:rPr>
          <w:rFonts w:ascii="Times New Roman" w:hAnsi="Times New Roman" w:cs="Times New Roman"/>
          <w:b/>
          <w:bCs/>
          <w:sz w:val="24"/>
          <w:szCs w:val="24"/>
        </w:rPr>
        <w:t xml:space="preserve"> / </w:t>
      </w:r>
      <w:r w:rsidRPr="00624703">
        <w:rPr>
          <w:rFonts w:ascii="Times New Roman" w:hAnsi="Times New Roman" w:cs="Times New Roman"/>
          <w:b/>
          <w:bCs/>
          <w:sz w:val="24"/>
          <w:szCs w:val="24"/>
        </w:rPr>
        <w:t>Role of local communities in conservation</w:t>
      </w:r>
      <w:r>
        <w:rPr>
          <w:rFonts w:ascii="Times New Roman" w:hAnsi="Times New Roman" w:cs="Times New Roman"/>
          <w:b/>
          <w:bCs/>
          <w:sz w:val="24"/>
          <w:szCs w:val="24"/>
        </w:rPr>
        <w:t>:</w:t>
      </w:r>
    </w:p>
    <w:p w:rsidR="00C9023F" w:rsidRPr="00DD483C" w:rsidRDefault="00C9023F" w:rsidP="00C9023F">
      <w:pPr>
        <w:spacing w:line="360" w:lineRule="auto"/>
        <w:jc w:val="both"/>
        <w:rPr>
          <w:rFonts w:ascii="Times New Roman" w:hAnsi="Times New Roman" w:cs="Times New Roman"/>
          <w:sz w:val="24"/>
          <w:szCs w:val="24"/>
        </w:rPr>
      </w:pPr>
      <w:r w:rsidRPr="00DD483C">
        <w:rPr>
          <w:rFonts w:ascii="Times New Roman" w:hAnsi="Times New Roman" w:cs="Times New Roman"/>
          <w:sz w:val="24"/>
          <w:szCs w:val="24"/>
        </w:rPr>
        <w:t>The conservation initiatives for the Golden Langur and its habitat in western Assam and southern Bhutan have been spearheaded by various organizations, notably the Community Conservation (CC) in partnership with Nature’s Foster and Green Forest Conservation. The Golden Langur Conservation Project, initiated in 1997, aimed to safeguard the dwindling habitat of this endangered primate species. The primary focus was on protecting habitat within the Manas Biosphere Reserve, a critical stronghold for the golden langur.</w:t>
      </w:r>
    </w:p>
    <w:p w:rsidR="00C9023F" w:rsidRPr="00DD483C" w:rsidRDefault="00C9023F" w:rsidP="00C9023F">
      <w:pPr>
        <w:spacing w:line="360" w:lineRule="auto"/>
        <w:jc w:val="both"/>
        <w:rPr>
          <w:rFonts w:ascii="Times New Roman" w:hAnsi="Times New Roman" w:cs="Times New Roman"/>
          <w:sz w:val="24"/>
          <w:szCs w:val="24"/>
        </w:rPr>
      </w:pPr>
      <w:r w:rsidRPr="00DD483C">
        <w:rPr>
          <w:rFonts w:ascii="Times New Roman" w:hAnsi="Times New Roman" w:cs="Times New Roman"/>
          <w:sz w:val="24"/>
          <w:szCs w:val="24"/>
        </w:rPr>
        <w:t>Illegal logging, rampant deforestation, and habitat destruction posed significant threats to the forests of the Manas Biosphere Reserve since the early 1990s. To combat these challenges, local communities were mobilized to act as forest guards, working in close collaboration with the Assam Forest Department to protect the reserve's biodiversity-rich habitat.</w:t>
      </w:r>
    </w:p>
    <w:p w:rsidR="00C9023F" w:rsidRPr="00DD483C" w:rsidRDefault="00C9023F" w:rsidP="00C9023F">
      <w:pPr>
        <w:spacing w:line="360" w:lineRule="auto"/>
        <w:jc w:val="both"/>
        <w:rPr>
          <w:rFonts w:ascii="Times New Roman" w:hAnsi="Times New Roman" w:cs="Times New Roman"/>
          <w:sz w:val="24"/>
          <w:szCs w:val="24"/>
        </w:rPr>
      </w:pPr>
      <w:r w:rsidRPr="00DD483C">
        <w:rPr>
          <w:rFonts w:ascii="Times New Roman" w:hAnsi="Times New Roman" w:cs="Times New Roman"/>
          <w:sz w:val="24"/>
          <w:szCs w:val="24"/>
        </w:rPr>
        <w:t>NGOs, including Forum NGOs, engaged with communities adjacent to the reserve forests and protected areas to implement community-based conservation and reforestation programs. Through initiatives like Joint Forest Management and informal forest protection groups, villages surrounding protected areas actively participated in forest restoration and protection efforts. Villagers were empowered to grow tree seedlings in nurseries and replant them, thus contributing to habitat restoration.</w:t>
      </w:r>
    </w:p>
    <w:p w:rsidR="00C9023F" w:rsidRPr="00DD483C" w:rsidRDefault="00C9023F" w:rsidP="00C9023F">
      <w:pPr>
        <w:spacing w:line="360" w:lineRule="auto"/>
        <w:jc w:val="both"/>
        <w:rPr>
          <w:rFonts w:ascii="Times New Roman" w:hAnsi="Times New Roman" w:cs="Times New Roman"/>
          <w:sz w:val="24"/>
          <w:szCs w:val="24"/>
        </w:rPr>
      </w:pPr>
      <w:r w:rsidRPr="00DD483C">
        <w:rPr>
          <w:rFonts w:ascii="Times New Roman" w:hAnsi="Times New Roman" w:cs="Times New Roman"/>
          <w:sz w:val="24"/>
          <w:szCs w:val="24"/>
        </w:rPr>
        <w:t>Furthermore, efforts were made to alleviate economic dependence on logging by forming Self Help Groups (SHGs) within villages. These SHGs pooled resources to create micro-enterprises, thereby reducing reliance on forest resources for livelihoods. Over 30 SHGs were established, focusing on activities like fish, goat, and chicken production, agriculture, and weaving-related endeavours.</w:t>
      </w:r>
      <w:r w:rsidRPr="00C9023F">
        <w:rPr>
          <w:rFonts w:ascii="Times New Roman" w:hAnsi="Times New Roman" w:cs="Times New Roman"/>
          <w:sz w:val="24"/>
          <w:szCs w:val="24"/>
        </w:rPr>
        <w:t xml:space="preserve"> </w:t>
      </w:r>
      <w:r w:rsidRPr="00DD483C">
        <w:rPr>
          <w:rFonts w:ascii="Times New Roman" w:hAnsi="Times New Roman" w:cs="Times New Roman"/>
          <w:sz w:val="24"/>
          <w:szCs w:val="24"/>
        </w:rPr>
        <w:t>As community groups became more empowered, they evolved into sophisticated entities capable of effective forest protection. The establishment of the United Forest Conservation Network, comprising 18 community groups, marked a significant milestone in regional forest protection efforts. Collaborating with local authorities, this federation now plays a crucial role in safeguarding almost the entire Manas Biosphere Reserve, demonstrating the success and scalability of community-led conservation initiatives.</w:t>
      </w:r>
    </w:p>
    <w:p w:rsidR="005C1A33" w:rsidRPr="005C1A33" w:rsidRDefault="005C1A33" w:rsidP="005C1A33">
      <w:pPr>
        <w:pStyle w:val="ListParagraph"/>
        <w:spacing w:line="360" w:lineRule="auto"/>
        <w:ind w:left="360"/>
        <w:jc w:val="both"/>
        <w:rPr>
          <w:rFonts w:ascii="Times New Roman" w:hAnsi="Times New Roman" w:cs="Times New Roman"/>
          <w:b/>
          <w:sz w:val="24"/>
          <w:szCs w:val="24"/>
        </w:rPr>
      </w:pPr>
      <w:r w:rsidRPr="005C1A33">
        <w:rPr>
          <w:rFonts w:ascii="Times New Roman" w:hAnsi="Times New Roman" w:cs="Times New Roman"/>
          <w:b/>
          <w:sz w:val="24"/>
          <w:szCs w:val="24"/>
        </w:rPr>
        <w:lastRenderedPageBreak/>
        <w:t>Brief Findings:</w:t>
      </w:r>
    </w:p>
    <w:p w:rsidR="005C1A33" w:rsidRPr="005C1A33" w:rsidRDefault="005C1A33" w:rsidP="005C1A33">
      <w:pPr>
        <w:pStyle w:val="ListParagraph"/>
        <w:spacing w:line="360" w:lineRule="auto"/>
        <w:ind w:left="360"/>
        <w:jc w:val="both"/>
        <w:rPr>
          <w:rFonts w:ascii="Times New Roman" w:hAnsi="Times New Roman" w:cs="Times New Roman"/>
          <w:sz w:val="24"/>
          <w:szCs w:val="24"/>
        </w:rPr>
      </w:pPr>
      <w:r w:rsidRPr="005C1A33">
        <w:rPr>
          <w:rFonts w:ascii="Times New Roman" w:hAnsi="Times New Roman" w:cs="Times New Roman"/>
          <w:sz w:val="24"/>
          <w:szCs w:val="24"/>
        </w:rPr>
        <w:t>1</w:t>
      </w:r>
      <w:r w:rsidRPr="00022581">
        <w:rPr>
          <w:rFonts w:ascii="Times New Roman" w:hAnsi="Times New Roman" w:cs="Times New Roman"/>
          <w:b/>
          <w:sz w:val="24"/>
          <w:szCs w:val="24"/>
        </w:rPr>
        <w:t>. Importance of Kakoijana Reserve Forest and Golden Langurs</w:t>
      </w:r>
      <w:r w:rsidRPr="005C1A33">
        <w:rPr>
          <w:rFonts w:ascii="Times New Roman" w:hAnsi="Times New Roman" w:cs="Times New Roman"/>
          <w:sz w:val="24"/>
          <w:szCs w:val="24"/>
        </w:rPr>
        <w:t>:</w:t>
      </w:r>
    </w:p>
    <w:p w:rsidR="005C1A33" w:rsidRPr="005C1A33" w:rsidRDefault="005C1A33" w:rsidP="005C1A33">
      <w:pPr>
        <w:pStyle w:val="ListParagraph"/>
        <w:spacing w:line="360" w:lineRule="auto"/>
        <w:ind w:left="360"/>
        <w:jc w:val="both"/>
        <w:rPr>
          <w:rFonts w:ascii="Times New Roman" w:hAnsi="Times New Roman" w:cs="Times New Roman"/>
          <w:sz w:val="24"/>
          <w:szCs w:val="24"/>
        </w:rPr>
      </w:pPr>
      <w:r w:rsidRPr="005C1A33">
        <w:rPr>
          <w:rFonts w:ascii="Times New Roman" w:hAnsi="Times New Roman" w:cs="Times New Roman"/>
          <w:sz w:val="24"/>
          <w:szCs w:val="24"/>
        </w:rPr>
        <w:t>The Kakoijana Reserve Forest in Assam, India, spanning approximately 17.24 square kilometres, is a critical habitat for various endangered species, notably the Golden Langur. The forest, characterized by lush mixed wood subtropical moist deciduous forests, serves as a sanctuary for these rare and threatened animals, including other species like the Binuturong, Indian pangolin, and Python. The area's significance for biodiversity conservation is underscored by its role in protecting these species from habitat destruction and other threats.</w:t>
      </w:r>
    </w:p>
    <w:p w:rsidR="005C1A33" w:rsidRPr="005C1A33" w:rsidRDefault="005C1A33" w:rsidP="005C1A33">
      <w:pPr>
        <w:pStyle w:val="ListParagraph"/>
        <w:spacing w:line="360" w:lineRule="auto"/>
        <w:ind w:left="360"/>
        <w:jc w:val="both"/>
        <w:rPr>
          <w:rFonts w:ascii="Times New Roman" w:hAnsi="Times New Roman" w:cs="Times New Roman"/>
          <w:sz w:val="24"/>
          <w:szCs w:val="24"/>
        </w:rPr>
      </w:pPr>
    </w:p>
    <w:p w:rsidR="005C1A33" w:rsidRPr="005C1A33" w:rsidRDefault="005C1A33" w:rsidP="005C1A33">
      <w:pPr>
        <w:pStyle w:val="ListParagraph"/>
        <w:spacing w:line="360" w:lineRule="auto"/>
        <w:ind w:left="360"/>
        <w:jc w:val="both"/>
        <w:rPr>
          <w:rFonts w:ascii="Times New Roman" w:hAnsi="Times New Roman" w:cs="Times New Roman"/>
          <w:sz w:val="24"/>
          <w:szCs w:val="24"/>
        </w:rPr>
      </w:pPr>
      <w:r w:rsidRPr="005C1A33">
        <w:rPr>
          <w:rFonts w:ascii="Times New Roman" w:hAnsi="Times New Roman" w:cs="Times New Roman"/>
          <w:sz w:val="24"/>
          <w:szCs w:val="24"/>
        </w:rPr>
        <w:t>2</w:t>
      </w:r>
      <w:r w:rsidRPr="00022581">
        <w:rPr>
          <w:rFonts w:ascii="Times New Roman" w:hAnsi="Times New Roman" w:cs="Times New Roman"/>
          <w:b/>
          <w:sz w:val="24"/>
          <w:szCs w:val="24"/>
        </w:rPr>
        <w:t>. Significance of Golden Langurs in the Area</w:t>
      </w:r>
      <w:r w:rsidRPr="005C1A33">
        <w:rPr>
          <w:rFonts w:ascii="Times New Roman" w:hAnsi="Times New Roman" w:cs="Times New Roman"/>
          <w:sz w:val="24"/>
          <w:szCs w:val="24"/>
        </w:rPr>
        <w:t>:</w:t>
      </w:r>
    </w:p>
    <w:p w:rsidR="005C1A33" w:rsidRPr="005C1A33" w:rsidRDefault="005C1A33" w:rsidP="005C1A33">
      <w:pPr>
        <w:pStyle w:val="ListParagraph"/>
        <w:spacing w:line="360" w:lineRule="auto"/>
        <w:ind w:left="360"/>
        <w:jc w:val="both"/>
        <w:rPr>
          <w:rFonts w:ascii="Times New Roman" w:hAnsi="Times New Roman" w:cs="Times New Roman"/>
          <w:sz w:val="24"/>
          <w:szCs w:val="24"/>
        </w:rPr>
      </w:pPr>
      <w:r w:rsidRPr="005C1A33">
        <w:rPr>
          <w:rFonts w:ascii="Times New Roman" w:hAnsi="Times New Roman" w:cs="Times New Roman"/>
          <w:sz w:val="24"/>
          <w:szCs w:val="24"/>
        </w:rPr>
        <w:t>The Golden Langur, an endangered primate species, is a key attraction and focal point of conservation efforts in the Kakoijana Reserve Forest. The area is renowned for sustaining a stable population of Golden Langurs, with sightings ranging from 60 to 100 individuals. However, despite its importance, comprehensive studies addressing the demography and habitat conditions of Golden Langurs are lacking, highlighting the need for further research and conservation efforts.</w:t>
      </w:r>
    </w:p>
    <w:p w:rsidR="005C1A33" w:rsidRPr="005C1A33" w:rsidRDefault="005C1A33" w:rsidP="005C1A33">
      <w:pPr>
        <w:pStyle w:val="ListParagraph"/>
        <w:spacing w:line="360" w:lineRule="auto"/>
        <w:ind w:left="360"/>
        <w:jc w:val="both"/>
        <w:rPr>
          <w:rFonts w:ascii="Times New Roman" w:hAnsi="Times New Roman" w:cs="Times New Roman"/>
          <w:sz w:val="24"/>
          <w:szCs w:val="24"/>
        </w:rPr>
      </w:pPr>
    </w:p>
    <w:p w:rsidR="005C1A33" w:rsidRPr="005C1A33" w:rsidRDefault="005C1A33" w:rsidP="005C1A33">
      <w:pPr>
        <w:pStyle w:val="ListParagraph"/>
        <w:spacing w:line="360" w:lineRule="auto"/>
        <w:ind w:left="360"/>
        <w:jc w:val="both"/>
        <w:rPr>
          <w:rFonts w:ascii="Times New Roman" w:hAnsi="Times New Roman" w:cs="Times New Roman"/>
          <w:sz w:val="24"/>
          <w:szCs w:val="24"/>
        </w:rPr>
      </w:pPr>
      <w:r w:rsidRPr="005C1A33">
        <w:rPr>
          <w:rFonts w:ascii="Times New Roman" w:hAnsi="Times New Roman" w:cs="Times New Roman"/>
          <w:sz w:val="24"/>
          <w:szCs w:val="24"/>
        </w:rPr>
        <w:t xml:space="preserve">3. </w:t>
      </w:r>
      <w:r w:rsidRPr="00022581">
        <w:rPr>
          <w:rFonts w:ascii="Times New Roman" w:hAnsi="Times New Roman" w:cs="Times New Roman"/>
          <w:b/>
          <w:sz w:val="24"/>
          <w:szCs w:val="24"/>
        </w:rPr>
        <w:t>Role of Local Communities in Conservation:</w:t>
      </w:r>
    </w:p>
    <w:p w:rsidR="00C9023F" w:rsidRDefault="005C1A33" w:rsidP="005C1A33">
      <w:pPr>
        <w:pStyle w:val="ListParagraph"/>
        <w:spacing w:line="360" w:lineRule="auto"/>
        <w:ind w:left="360"/>
        <w:jc w:val="both"/>
        <w:rPr>
          <w:rFonts w:ascii="Times New Roman" w:hAnsi="Times New Roman" w:cs="Times New Roman"/>
          <w:sz w:val="24"/>
          <w:szCs w:val="24"/>
        </w:rPr>
      </w:pPr>
      <w:r w:rsidRPr="005C1A33">
        <w:rPr>
          <w:rFonts w:ascii="Times New Roman" w:hAnsi="Times New Roman" w:cs="Times New Roman"/>
          <w:sz w:val="24"/>
          <w:szCs w:val="24"/>
        </w:rPr>
        <w:t>Local communities, part</w:t>
      </w:r>
      <w:r>
        <w:rPr>
          <w:rFonts w:ascii="Times New Roman" w:hAnsi="Times New Roman" w:cs="Times New Roman"/>
          <w:sz w:val="24"/>
          <w:szCs w:val="24"/>
        </w:rPr>
        <w:t>icularly the residents of Kakoij</w:t>
      </w:r>
      <w:r w:rsidRPr="005C1A33">
        <w:rPr>
          <w:rFonts w:ascii="Times New Roman" w:hAnsi="Times New Roman" w:cs="Times New Roman"/>
          <w:sz w:val="24"/>
          <w:szCs w:val="24"/>
        </w:rPr>
        <w:t>ana Ujjain Rabhapara village near the reserve forest, play a crucial role in the conservation of the Kakoijana Reserve Forest. These communities actively participate in forest protection and management, with women from the village volunteering to clean the forest area every Sunday free of cost. Additionally, initiatives like Self Help Groups (SHGs) and community-based conservation programs have been instrumental in empowering villagers and reducing their dependence on forest resources for livelihoods.</w:t>
      </w:r>
    </w:p>
    <w:p w:rsidR="005C1A33" w:rsidRPr="00A3033E" w:rsidRDefault="005C1A33" w:rsidP="005C1A33">
      <w:pPr>
        <w:pStyle w:val="ListParagraph"/>
        <w:spacing w:line="360" w:lineRule="auto"/>
        <w:ind w:left="360"/>
        <w:jc w:val="both"/>
        <w:rPr>
          <w:rFonts w:ascii="Times New Roman" w:hAnsi="Times New Roman" w:cs="Times New Roman"/>
          <w:b/>
          <w:sz w:val="24"/>
          <w:szCs w:val="24"/>
        </w:rPr>
      </w:pPr>
      <w:r w:rsidRPr="00A3033E">
        <w:rPr>
          <w:rFonts w:ascii="Times New Roman" w:hAnsi="Times New Roman" w:cs="Times New Roman"/>
          <w:b/>
          <w:sz w:val="24"/>
          <w:szCs w:val="24"/>
        </w:rPr>
        <w:t>Conservation Threats and Challenges:</w:t>
      </w:r>
    </w:p>
    <w:p w:rsidR="005C1A33" w:rsidRPr="005C1A33" w:rsidRDefault="005C1A33" w:rsidP="005C1A33">
      <w:pPr>
        <w:pStyle w:val="ListParagraph"/>
        <w:spacing w:line="360" w:lineRule="auto"/>
        <w:ind w:left="360"/>
        <w:jc w:val="both"/>
        <w:rPr>
          <w:rFonts w:ascii="Times New Roman" w:hAnsi="Times New Roman" w:cs="Times New Roman"/>
          <w:sz w:val="24"/>
          <w:szCs w:val="24"/>
        </w:rPr>
      </w:pPr>
      <w:r w:rsidRPr="005C1A33">
        <w:rPr>
          <w:rFonts w:ascii="Times New Roman" w:hAnsi="Times New Roman" w:cs="Times New Roman"/>
          <w:sz w:val="24"/>
          <w:szCs w:val="24"/>
        </w:rPr>
        <w:t xml:space="preserve">Despite ongoing conservation efforts, the Kakoijana Reserve Forest faces various threats to its habitat and biodiversity. Proposed government plans to designate the area as a wildlife sanctuary raise concerns among local communities about potential loss of rights and disruption of traditional practices. Moreover, the imposition of rigid laws under the Wildlife Protection Act, 1972, poses a risk of alienating communities and undermining conservation </w:t>
      </w:r>
      <w:r w:rsidRPr="005C1A33">
        <w:rPr>
          <w:rFonts w:ascii="Times New Roman" w:hAnsi="Times New Roman" w:cs="Times New Roman"/>
          <w:sz w:val="24"/>
          <w:szCs w:val="24"/>
        </w:rPr>
        <w:lastRenderedPageBreak/>
        <w:t>efforts. Advocacy for the conversion of the reserve forest into Community Forest Resources (CFR) under the Forest Rights Act is suggested as a sustainable conservation solution.</w:t>
      </w:r>
    </w:p>
    <w:p w:rsidR="005C1A33" w:rsidRPr="005C1A33" w:rsidRDefault="005C1A33" w:rsidP="005C1A33">
      <w:pPr>
        <w:pStyle w:val="ListParagraph"/>
        <w:spacing w:line="360" w:lineRule="auto"/>
        <w:ind w:left="360"/>
        <w:jc w:val="both"/>
        <w:rPr>
          <w:rFonts w:ascii="Times New Roman" w:hAnsi="Times New Roman" w:cs="Times New Roman"/>
          <w:sz w:val="24"/>
          <w:szCs w:val="24"/>
        </w:rPr>
      </w:pPr>
    </w:p>
    <w:p w:rsidR="005C1A33" w:rsidRPr="005C1A33" w:rsidRDefault="005C1A33" w:rsidP="005C1A33">
      <w:pPr>
        <w:pStyle w:val="ListParagraph"/>
        <w:spacing w:line="360" w:lineRule="auto"/>
        <w:ind w:left="360"/>
        <w:jc w:val="both"/>
        <w:rPr>
          <w:rFonts w:ascii="Times New Roman" w:hAnsi="Times New Roman" w:cs="Times New Roman"/>
          <w:sz w:val="24"/>
          <w:szCs w:val="24"/>
        </w:rPr>
      </w:pPr>
      <w:r w:rsidRPr="005C1A33">
        <w:rPr>
          <w:rFonts w:ascii="Times New Roman" w:hAnsi="Times New Roman" w:cs="Times New Roman"/>
          <w:sz w:val="24"/>
          <w:szCs w:val="24"/>
        </w:rPr>
        <w:t>5</w:t>
      </w:r>
      <w:r w:rsidRPr="00022581">
        <w:rPr>
          <w:rFonts w:ascii="Times New Roman" w:hAnsi="Times New Roman" w:cs="Times New Roman"/>
          <w:b/>
          <w:sz w:val="24"/>
          <w:szCs w:val="24"/>
        </w:rPr>
        <w:t>. Tourism Potential and Development Opportunities</w:t>
      </w:r>
      <w:r w:rsidRPr="005C1A33">
        <w:rPr>
          <w:rFonts w:ascii="Times New Roman" w:hAnsi="Times New Roman" w:cs="Times New Roman"/>
          <w:sz w:val="24"/>
          <w:szCs w:val="24"/>
        </w:rPr>
        <w:t>:</w:t>
      </w:r>
    </w:p>
    <w:p w:rsidR="005C1A33" w:rsidRDefault="005C1A33" w:rsidP="005C1A33">
      <w:pPr>
        <w:pStyle w:val="ListParagraph"/>
        <w:spacing w:line="360" w:lineRule="auto"/>
        <w:ind w:left="360"/>
        <w:jc w:val="both"/>
        <w:rPr>
          <w:rFonts w:ascii="Times New Roman" w:hAnsi="Times New Roman" w:cs="Times New Roman"/>
          <w:sz w:val="24"/>
          <w:szCs w:val="24"/>
        </w:rPr>
      </w:pPr>
      <w:r w:rsidRPr="005C1A33">
        <w:rPr>
          <w:rFonts w:ascii="Times New Roman" w:hAnsi="Times New Roman" w:cs="Times New Roman"/>
          <w:sz w:val="24"/>
          <w:szCs w:val="24"/>
        </w:rPr>
        <w:t>The Kakoijana Reserve Forest has significant tourism potential, with more than 27,000 tourists visiting the area last year</w:t>
      </w:r>
      <w:r w:rsidR="00A3033E">
        <w:rPr>
          <w:rFonts w:ascii="Times New Roman" w:hAnsi="Times New Roman" w:cs="Times New Roman"/>
          <w:sz w:val="24"/>
          <w:szCs w:val="24"/>
        </w:rPr>
        <w:t xml:space="preserve"> (2023-24)</w:t>
      </w:r>
      <w:r w:rsidRPr="005C1A33">
        <w:rPr>
          <w:rFonts w:ascii="Times New Roman" w:hAnsi="Times New Roman" w:cs="Times New Roman"/>
          <w:sz w:val="24"/>
          <w:szCs w:val="24"/>
        </w:rPr>
        <w:t xml:space="preserve">. To capitalize on this potential, suggestions for development include organizing festivals like the </w:t>
      </w:r>
      <w:r w:rsidR="00A3033E" w:rsidRPr="00A3033E">
        <w:rPr>
          <w:rFonts w:ascii="Times New Roman" w:hAnsi="Times New Roman" w:cs="Times New Roman"/>
          <w:b/>
          <w:sz w:val="24"/>
          <w:szCs w:val="24"/>
        </w:rPr>
        <w:t>‘</w:t>
      </w:r>
      <w:r w:rsidRPr="00A3033E">
        <w:rPr>
          <w:rFonts w:ascii="Times New Roman" w:hAnsi="Times New Roman" w:cs="Times New Roman"/>
          <w:b/>
          <w:sz w:val="24"/>
          <w:szCs w:val="24"/>
        </w:rPr>
        <w:t>Kakaijana Golden Langur Festival</w:t>
      </w:r>
      <w:r w:rsidR="00A3033E" w:rsidRPr="00A3033E">
        <w:rPr>
          <w:rFonts w:ascii="Times New Roman" w:hAnsi="Times New Roman" w:cs="Times New Roman"/>
          <w:b/>
          <w:sz w:val="24"/>
          <w:szCs w:val="24"/>
        </w:rPr>
        <w:t>’</w:t>
      </w:r>
      <w:r w:rsidRPr="00A3033E">
        <w:rPr>
          <w:rFonts w:ascii="Times New Roman" w:hAnsi="Times New Roman" w:cs="Times New Roman"/>
          <w:b/>
          <w:sz w:val="24"/>
          <w:szCs w:val="24"/>
        </w:rPr>
        <w:t xml:space="preserve"> </w:t>
      </w:r>
      <w:r w:rsidRPr="005C1A33">
        <w:rPr>
          <w:rFonts w:ascii="Times New Roman" w:hAnsi="Times New Roman" w:cs="Times New Roman"/>
          <w:sz w:val="24"/>
          <w:szCs w:val="24"/>
        </w:rPr>
        <w:t>to promote local culture and attract tourists. Additionally, the establishment of more home stays for tourists can generate income for local communities and contribute to the development of the area. Seeking investment from private or individual investors to fund development projects is also recommended to overcome government limitations on investment.</w:t>
      </w:r>
    </w:p>
    <w:p w:rsidR="005C1A33" w:rsidRDefault="005C1A33" w:rsidP="005C1A33">
      <w:pPr>
        <w:pStyle w:val="ListParagraph"/>
        <w:spacing w:line="360" w:lineRule="auto"/>
        <w:ind w:left="360"/>
        <w:jc w:val="both"/>
        <w:rPr>
          <w:rFonts w:ascii="Times New Roman" w:hAnsi="Times New Roman" w:cs="Times New Roman"/>
          <w:sz w:val="24"/>
          <w:szCs w:val="24"/>
        </w:rPr>
      </w:pPr>
    </w:p>
    <w:p w:rsidR="005A233C" w:rsidRPr="005C1A33" w:rsidRDefault="005C1A33" w:rsidP="00C9023F">
      <w:pPr>
        <w:pStyle w:val="ListParagraph"/>
        <w:spacing w:line="360" w:lineRule="auto"/>
        <w:ind w:left="360"/>
        <w:jc w:val="both"/>
        <w:rPr>
          <w:rFonts w:ascii="Times New Roman" w:hAnsi="Times New Roman" w:cs="Times New Roman"/>
          <w:b/>
          <w:sz w:val="24"/>
          <w:szCs w:val="24"/>
        </w:rPr>
      </w:pPr>
      <w:r w:rsidRPr="005C1A33">
        <w:rPr>
          <w:rFonts w:ascii="Times New Roman" w:hAnsi="Times New Roman" w:cs="Times New Roman"/>
          <w:b/>
          <w:sz w:val="24"/>
          <w:szCs w:val="24"/>
        </w:rPr>
        <w:t>RECOMMENDATION:</w:t>
      </w:r>
    </w:p>
    <w:p w:rsidR="005C1A33" w:rsidRPr="005C1A33" w:rsidRDefault="005C1A33" w:rsidP="005C1A33">
      <w:pPr>
        <w:pStyle w:val="ListParagraph"/>
        <w:spacing w:line="360" w:lineRule="auto"/>
        <w:ind w:left="360"/>
        <w:jc w:val="both"/>
        <w:rPr>
          <w:rFonts w:ascii="Times New Roman" w:hAnsi="Times New Roman" w:cs="Times New Roman"/>
          <w:sz w:val="24"/>
          <w:szCs w:val="24"/>
        </w:rPr>
      </w:pPr>
      <w:r w:rsidRPr="005C1A33">
        <w:rPr>
          <w:rFonts w:ascii="Times New Roman" w:hAnsi="Times New Roman" w:cs="Times New Roman"/>
          <w:sz w:val="24"/>
          <w:szCs w:val="24"/>
        </w:rPr>
        <w:t>Based on the findings regarding the Kakoijana Reserve Forest and Golden Langurs, here are ten recommendations to address the conservation challenges and capitalize on the area's potential:</w:t>
      </w:r>
    </w:p>
    <w:p w:rsidR="005C1A33" w:rsidRPr="005C1A33" w:rsidRDefault="005C1A33" w:rsidP="005C1A33">
      <w:pPr>
        <w:pStyle w:val="ListParagraph"/>
        <w:spacing w:line="360" w:lineRule="auto"/>
        <w:ind w:left="360"/>
        <w:jc w:val="both"/>
        <w:rPr>
          <w:rFonts w:ascii="Times New Roman" w:hAnsi="Times New Roman" w:cs="Times New Roman"/>
          <w:sz w:val="24"/>
          <w:szCs w:val="24"/>
        </w:rPr>
      </w:pPr>
    </w:p>
    <w:p w:rsidR="005C1A33" w:rsidRDefault="005C1A33" w:rsidP="00022581">
      <w:pPr>
        <w:pStyle w:val="ListParagraph"/>
        <w:numPr>
          <w:ilvl w:val="0"/>
          <w:numId w:val="3"/>
        </w:numPr>
        <w:spacing w:line="360" w:lineRule="auto"/>
        <w:jc w:val="both"/>
        <w:rPr>
          <w:rFonts w:ascii="Times New Roman" w:hAnsi="Times New Roman" w:cs="Times New Roman"/>
          <w:sz w:val="24"/>
          <w:szCs w:val="24"/>
        </w:rPr>
      </w:pPr>
      <w:r w:rsidRPr="00022581">
        <w:rPr>
          <w:rFonts w:ascii="Times New Roman" w:hAnsi="Times New Roman" w:cs="Times New Roman"/>
          <w:b/>
          <w:sz w:val="24"/>
          <w:szCs w:val="24"/>
        </w:rPr>
        <w:t>Comprehensive Demographic Studies</w:t>
      </w:r>
      <w:r w:rsidRPr="005C1A33">
        <w:rPr>
          <w:rFonts w:ascii="Times New Roman" w:hAnsi="Times New Roman" w:cs="Times New Roman"/>
          <w:sz w:val="24"/>
          <w:szCs w:val="24"/>
        </w:rPr>
        <w:t>: Conduct detailed demographic studies to understand the population dynamics of Golden Langurs, including factors such as population size, distribution, reproduction rates, and habitat preferences. This data will provide crucial insights for targeted conservation efforts.</w:t>
      </w:r>
    </w:p>
    <w:p w:rsidR="005C1A33" w:rsidRDefault="005C1A33" w:rsidP="00022581">
      <w:pPr>
        <w:pStyle w:val="ListParagraph"/>
        <w:numPr>
          <w:ilvl w:val="0"/>
          <w:numId w:val="3"/>
        </w:numPr>
        <w:spacing w:line="360" w:lineRule="auto"/>
        <w:jc w:val="both"/>
        <w:rPr>
          <w:rFonts w:ascii="Times New Roman" w:hAnsi="Times New Roman" w:cs="Times New Roman"/>
          <w:sz w:val="24"/>
          <w:szCs w:val="24"/>
        </w:rPr>
      </w:pPr>
      <w:r w:rsidRPr="00022581">
        <w:rPr>
          <w:rFonts w:ascii="Times New Roman" w:hAnsi="Times New Roman" w:cs="Times New Roman"/>
          <w:b/>
          <w:sz w:val="24"/>
          <w:szCs w:val="24"/>
        </w:rPr>
        <w:t>Habitat Assessment and Monitoring</w:t>
      </w:r>
      <w:r w:rsidRPr="00022581">
        <w:rPr>
          <w:rFonts w:ascii="Times New Roman" w:hAnsi="Times New Roman" w:cs="Times New Roman"/>
          <w:sz w:val="24"/>
          <w:szCs w:val="24"/>
        </w:rPr>
        <w:t>: Implement regular habitat assessments and monitoring programs to track changes in forest cover, vegetation composition, and threats such as encroachment and deforestation. This information will guide habitat restoration efforts and conservation planning.</w:t>
      </w:r>
    </w:p>
    <w:p w:rsidR="005A233C" w:rsidRPr="00022581" w:rsidRDefault="005C1A33" w:rsidP="00022581">
      <w:pPr>
        <w:pStyle w:val="ListParagraph"/>
        <w:numPr>
          <w:ilvl w:val="0"/>
          <w:numId w:val="3"/>
        </w:numPr>
        <w:spacing w:line="360" w:lineRule="auto"/>
        <w:jc w:val="both"/>
        <w:rPr>
          <w:rFonts w:ascii="Times New Roman" w:hAnsi="Times New Roman" w:cs="Times New Roman"/>
          <w:sz w:val="24"/>
          <w:szCs w:val="24"/>
        </w:rPr>
      </w:pPr>
      <w:r w:rsidRPr="00022581">
        <w:rPr>
          <w:rFonts w:ascii="Times New Roman" w:hAnsi="Times New Roman" w:cs="Times New Roman"/>
          <w:b/>
          <w:sz w:val="24"/>
          <w:szCs w:val="24"/>
        </w:rPr>
        <w:t>Community-Led Conservation Initiatives:</w:t>
      </w:r>
      <w:r w:rsidRPr="00022581">
        <w:rPr>
          <w:rFonts w:ascii="Times New Roman" w:hAnsi="Times New Roman" w:cs="Times New Roman"/>
          <w:sz w:val="24"/>
          <w:szCs w:val="24"/>
        </w:rPr>
        <w:t xml:space="preserve"> Strengthen community-based conservation initiatives by providing training, resources, and technical support to local communities. Foster partnerships between communities, NGOs, and government agencies to enhance local capacity for forest protection and sustainable resource management.</w:t>
      </w:r>
    </w:p>
    <w:p w:rsidR="005C1A33" w:rsidRDefault="005C1A33" w:rsidP="005C1A33">
      <w:pPr>
        <w:pStyle w:val="ListParagraph"/>
        <w:spacing w:line="360" w:lineRule="auto"/>
        <w:ind w:left="360"/>
        <w:jc w:val="both"/>
        <w:rPr>
          <w:rFonts w:ascii="Times New Roman" w:hAnsi="Times New Roman" w:cs="Times New Roman"/>
          <w:sz w:val="24"/>
          <w:szCs w:val="24"/>
        </w:rPr>
      </w:pPr>
    </w:p>
    <w:p w:rsidR="005C1A33" w:rsidRDefault="005C1A33" w:rsidP="005C1A33">
      <w:pPr>
        <w:pStyle w:val="ListParagraph"/>
        <w:spacing w:line="360" w:lineRule="auto"/>
        <w:ind w:left="360"/>
        <w:jc w:val="both"/>
        <w:rPr>
          <w:rFonts w:ascii="Times New Roman" w:hAnsi="Times New Roman" w:cs="Times New Roman"/>
          <w:sz w:val="24"/>
          <w:szCs w:val="24"/>
        </w:rPr>
      </w:pPr>
    </w:p>
    <w:p w:rsidR="00022581" w:rsidRPr="00022581" w:rsidRDefault="00022581" w:rsidP="00022581">
      <w:pPr>
        <w:pStyle w:val="ListParagraph"/>
        <w:numPr>
          <w:ilvl w:val="0"/>
          <w:numId w:val="3"/>
        </w:numPr>
        <w:spacing w:line="360" w:lineRule="auto"/>
        <w:jc w:val="both"/>
        <w:rPr>
          <w:rFonts w:ascii="Times New Roman" w:hAnsi="Times New Roman" w:cs="Times New Roman"/>
          <w:sz w:val="24"/>
          <w:szCs w:val="24"/>
        </w:rPr>
      </w:pPr>
      <w:r w:rsidRPr="00022581">
        <w:rPr>
          <w:rFonts w:ascii="Times New Roman" w:hAnsi="Times New Roman" w:cs="Times New Roman"/>
          <w:b/>
          <w:sz w:val="24"/>
          <w:szCs w:val="24"/>
        </w:rPr>
        <w:t>Inclusive Governance and Decision-Making</w:t>
      </w:r>
      <w:r w:rsidRPr="00022581">
        <w:rPr>
          <w:rFonts w:ascii="Times New Roman" w:hAnsi="Times New Roman" w:cs="Times New Roman"/>
          <w:sz w:val="24"/>
          <w:szCs w:val="24"/>
        </w:rPr>
        <w:t>: Ensure the active participation of local communities in decision-making processes related to forest management and conservation. Adopt inclusive governance structures that prioritize community voices and incorporate traditional knowledge and practices into conservation strategies.</w:t>
      </w:r>
    </w:p>
    <w:p w:rsidR="00022581" w:rsidRPr="00022581" w:rsidRDefault="00022581" w:rsidP="00022581">
      <w:pPr>
        <w:pStyle w:val="ListParagraph"/>
        <w:numPr>
          <w:ilvl w:val="0"/>
          <w:numId w:val="3"/>
        </w:numPr>
        <w:spacing w:line="360" w:lineRule="auto"/>
        <w:jc w:val="both"/>
        <w:rPr>
          <w:rFonts w:ascii="Times New Roman" w:hAnsi="Times New Roman" w:cs="Times New Roman"/>
          <w:sz w:val="24"/>
          <w:szCs w:val="24"/>
        </w:rPr>
      </w:pPr>
      <w:r w:rsidRPr="00022581">
        <w:rPr>
          <w:rFonts w:ascii="Times New Roman" w:hAnsi="Times New Roman" w:cs="Times New Roman"/>
          <w:b/>
          <w:sz w:val="24"/>
          <w:szCs w:val="24"/>
        </w:rPr>
        <w:t>Forest Rights Recognition:</w:t>
      </w:r>
      <w:r w:rsidRPr="00022581">
        <w:rPr>
          <w:rFonts w:ascii="Times New Roman" w:hAnsi="Times New Roman" w:cs="Times New Roman"/>
          <w:sz w:val="24"/>
          <w:szCs w:val="24"/>
        </w:rPr>
        <w:t xml:space="preserve"> Advocate for the recognition of forest rights under the Forest Rights Act to empower local communities and secure their tenure over forest resources. Facilitate the establishment of Community Forest Resources (CFR) to enable communities to manage and benefit from forest resources sustainably.</w:t>
      </w:r>
    </w:p>
    <w:p w:rsidR="005C1A33" w:rsidRDefault="00022581" w:rsidP="00022581">
      <w:pPr>
        <w:pStyle w:val="ListParagraph"/>
        <w:numPr>
          <w:ilvl w:val="0"/>
          <w:numId w:val="3"/>
        </w:numPr>
        <w:spacing w:line="360" w:lineRule="auto"/>
        <w:jc w:val="both"/>
        <w:rPr>
          <w:rFonts w:ascii="Times New Roman" w:hAnsi="Times New Roman" w:cs="Times New Roman"/>
          <w:sz w:val="24"/>
          <w:szCs w:val="24"/>
        </w:rPr>
      </w:pPr>
      <w:r w:rsidRPr="00022581">
        <w:rPr>
          <w:rFonts w:ascii="Times New Roman" w:hAnsi="Times New Roman" w:cs="Times New Roman"/>
          <w:b/>
          <w:sz w:val="24"/>
          <w:szCs w:val="24"/>
        </w:rPr>
        <w:t>Awareness and Education Programs:</w:t>
      </w:r>
      <w:r w:rsidRPr="00022581">
        <w:rPr>
          <w:rFonts w:ascii="Times New Roman" w:hAnsi="Times New Roman" w:cs="Times New Roman"/>
          <w:sz w:val="24"/>
          <w:szCs w:val="24"/>
        </w:rPr>
        <w:t xml:space="preserve"> Launch awareness campaigns and educational programs targeting both local communities and tourists to promote understanding of the importance of biodiversity conservation and sustainable tourism practices. Foster a sense of ownership and responsibility towards the protection of the Kakoijana Reserve Forest.</w:t>
      </w:r>
    </w:p>
    <w:p w:rsidR="00022581" w:rsidRDefault="00022581" w:rsidP="00022581">
      <w:pPr>
        <w:pStyle w:val="ListParagraph"/>
        <w:spacing w:line="360" w:lineRule="auto"/>
        <w:ind w:left="1080"/>
        <w:jc w:val="both"/>
        <w:rPr>
          <w:rFonts w:ascii="Times New Roman" w:hAnsi="Times New Roman" w:cs="Times New Roman"/>
          <w:sz w:val="24"/>
          <w:szCs w:val="24"/>
        </w:rPr>
      </w:pPr>
    </w:p>
    <w:p w:rsidR="00022581" w:rsidRPr="00022581" w:rsidRDefault="00022581" w:rsidP="00022581">
      <w:pPr>
        <w:pStyle w:val="ListParagraph"/>
        <w:numPr>
          <w:ilvl w:val="0"/>
          <w:numId w:val="3"/>
        </w:numPr>
        <w:spacing w:line="360" w:lineRule="auto"/>
        <w:jc w:val="both"/>
        <w:rPr>
          <w:rFonts w:ascii="Times New Roman" w:hAnsi="Times New Roman" w:cs="Times New Roman"/>
          <w:sz w:val="24"/>
          <w:szCs w:val="24"/>
        </w:rPr>
      </w:pPr>
      <w:r w:rsidRPr="00022581">
        <w:rPr>
          <w:rFonts w:ascii="Times New Roman" w:hAnsi="Times New Roman" w:cs="Times New Roman"/>
          <w:b/>
          <w:sz w:val="24"/>
          <w:szCs w:val="24"/>
        </w:rPr>
        <w:t>Alternative Livelihood Opportunities</w:t>
      </w:r>
      <w:r w:rsidRPr="00022581">
        <w:rPr>
          <w:rFonts w:ascii="Times New Roman" w:hAnsi="Times New Roman" w:cs="Times New Roman"/>
          <w:sz w:val="24"/>
          <w:szCs w:val="24"/>
        </w:rPr>
        <w:t>: Support the development of alternative livelihood opportunities for local communities, such as eco-tourism ventures, agro forestry initiatives, and skill development programs. Diversifying income sources can reduce dependency on forest resources and alleviate pressure on the ecosystem.</w:t>
      </w:r>
    </w:p>
    <w:p w:rsidR="005A233C" w:rsidRDefault="00022581" w:rsidP="00022581">
      <w:pPr>
        <w:pStyle w:val="ListParagraph"/>
        <w:numPr>
          <w:ilvl w:val="0"/>
          <w:numId w:val="3"/>
        </w:numPr>
        <w:spacing w:line="360" w:lineRule="auto"/>
        <w:jc w:val="both"/>
        <w:rPr>
          <w:rFonts w:ascii="Times New Roman" w:hAnsi="Times New Roman" w:cs="Times New Roman"/>
          <w:sz w:val="24"/>
          <w:szCs w:val="24"/>
        </w:rPr>
      </w:pPr>
      <w:r w:rsidRPr="00022581">
        <w:rPr>
          <w:rFonts w:ascii="Times New Roman" w:hAnsi="Times New Roman" w:cs="Times New Roman"/>
          <w:b/>
          <w:sz w:val="24"/>
          <w:szCs w:val="24"/>
        </w:rPr>
        <w:t>Policy Advocacy and Reform</w:t>
      </w:r>
      <w:r w:rsidRPr="00022581">
        <w:rPr>
          <w:rFonts w:ascii="Times New Roman" w:hAnsi="Times New Roman" w:cs="Times New Roman"/>
          <w:sz w:val="24"/>
          <w:szCs w:val="24"/>
        </w:rPr>
        <w:t>: Advocate for policy reforms that balance conservation objectives with the socio-economic needs of local communities. Engage with policymakers to address concerns related to proposed wildlife sanctuary designation and ensure that conservation measures are implemented in a manner that respects community rights and interests.</w:t>
      </w:r>
    </w:p>
    <w:p w:rsidR="00022581" w:rsidRDefault="00022581" w:rsidP="00022581">
      <w:pPr>
        <w:pStyle w:val="ListParagraph"/>
        <w:spacing w:line="360" w:lineRule="auto"/>
        <w:ind w:left="1080"/>
        <w:jc w:val="both"/>
        <w:rPr>
          <w:rFonts w:ascii="Times New Roman" w:hAnsi="Times New Roman" w:cs="Times New Roman"/>
          <w:sz w:val="24"/>
          <w:szCs w:val="24"/>
        </w:rPr>
      </w:pPr>
    </w:p>
    <w:p w:rsidR="00022581" w:rsidRPr="00022581" w:rsidRDefault="00022581" w:rsidP="00022581">
      <w:pPr>
        <w:pStyle w:val="ListParagraph"/>
        <w:numPr>
          <w:ilvl w:val="0"/>
          <w:numId w:val="3"/>
        </w:numPr>
        <w:spacing w:line="360" w:lineRule="auto"/>
        <w:jc w:val="both"/>
        <w:rPr>
          <w:rFonts w:ascii="Times New Roman" w:hAnsi="Times New Roman" w:cs="Times New Roman"/>
          <w:sz w:val="24"/>
          <w:szCs w:val="24"/>
        </w:rPr>
      </w:pPr>
      <w:r w:rsidRPr="00022581">
        <w:rPr>
          <w:rFonts w:ascii="Times New Roman" w:hAnsi="Times New Roman" w:cs="Times New Roman"/>
          <w:b/>
          <w:sz w:val="24"/>
          <w:szCs w:val="24"/>
        </w:rPr>
        <w:t>Tourism Infrastructure Development</w:t>
      </w:r>
      <w:r w:rsidRPr="00022581">
        <w:rPr>
          <w:rFonts w:ascii="Times New Roman" w:hAnsi="Times New Roman" w:cs="Times New Roman"/>
          <w:sz w:val="24"/>
          <w:szCs w:val="24"/>
        </w:rPr>
        <w:t>: Invest in tourism infrastructure and facilities, including visitor centres, trails, and interpretation signage, to enhance the visitor experience and minimize environmental impact. Encourage responsible tourism practices that prioritize conservation and respect local culture and traditions.</w:t>
      </w:r>
    </w:p>
    <w:p w:rsidR="005A233C" w:rsidRDefault="00022581" w:rsidP="00022581">
      <w:pPr>
        <w:pStyle w:val="ListParagraph"/>
        <w:numPr>
          <w:ilvl w:val="0"/>
          <w:numId w:val="3"/>
        </w:numPr>
        <w:spacing w:line="360" w:lineRule="auto"/>
        <w:jc w:val="both"/>
        <w:rPr>
          <w:rFonts w:ascii="Times New Roman" w:hAnsi="Times New Roman" w:cs="Times New Roman"/>
          <w:sz w:val="24"/>
          <w:szCs w:val="24"/>
        </w:rPr>
      </w:pPr>
      <w:r w:rsidRPr="00022581">
        <w:rPr>
          <w:rFonts w:ascii="Times New Roman" w:hAnsi="Times New Roman" w:cs="Times New Roman"/>
          <w:b/>
          <w:sz w:val="24"/>
          <w:szCs w:val="24"/>
        </w:rPr>
        <w:t>Public-Private Partnerships</w:t>
      </w:r>
      <w:r w:rsidRPr="00022581">
        <w:rPr>
          <w:rFonts w:ascii="Times New Roman" w:hAnsi="Times New Roman" w:cs="Times New Roman"/>
          <w:sz w:val="24"/>
          <w:szCs w:val="24"/>
        </w:rPr>
        <w:t xml:space="preserve">: Foster partnerships between government agencies, NGOs, private sector entities, and local communities to leverage resources and </w:t>
      </w:r>
      <w:r w:rsidRPr="00022581">
        <w:rPr>
          <w:rFonts w:ascii="Times New Roman" w:hAnsi="Times New Roman" w:cs="Times New Roman"/>
          <w:sz w:val="24"/>
          <w:szCs w:val="24"/>
        </w:rPr>
        <w:lastRenderedPageBreak/>
        <w:t>expertise for conservation and sustainable development initiatives. Explore opportunities for private investment in tourism infrastructure and development projects to complement government efforts.</w:t>
      </w:r>
    </w:p>
    <w:p w:rsidR="00022581" w:rsidRDefault="00022581" w:rsidP="00022581">
      <w:pPr>
        <w:pStyle w:val="ListParagraph"/>
        <w:spacing w:line="360" w:lineRule="auto"/>
        <w:ind w:left="1080"/>
        <w:jc w:val="both"/>
        <w:rPr>
          <w:rFonts w:ascii="Times New Roman" w:hAnsi="Times New Roman" w:cs="Times New Roman"/>
          <w:sz w:val="24"/>
          <w:szCs w:val="24"/>
        </w:rPr>
      </w:pPr>
    </w:p>
    <w:p w:rsidR="005A233C" w:rsidRDefault="007C26C3" w:rsidP="00C9023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w:t>
      </w:r>
      <w:r w:rsidR="00022581" w:rsidRPr="00022581">
        <w:rPr>
          <w:rFonts w:ascii="Times New Roman" w:hAnsi="Times New Roman" w:cs="Times New Roman"/>
          <w:sz w:val="24"/>
          <w:szCs w:val="24"/>
        </w:rPr>
        <w:t xml:space="preserve"> conclusion, the Kakoijana Reserve Forest holds immense ecological and conservation significance, particularly as a habitat for the endangered Golden Langur. The active involvement of local communities in conservation efforts, coupled with sustainable development initiatives, can ensure the long-term preservation of this precious ecosystem while promoting tourism and economic growth in the region.</w:t>
      </w:r>
    </w:p>
    <w:p w:rsidR="00C9023F" w:rsidRPr="00DD483C" w:rsidRDefault="00C9023F" w:rsidP="00C9023F">
      <w:pPr>
        <w:spacing w:line="360" w:lineRule="auto"/>
        <w:jc w:val="both"/>
        <w:rPr>
          <w:rFonts w:ascii="Times New Roman" w:hAnsi="Times New Roman" w:cs="Times New Roman"/>
          <w:sz w:val="24"/>
          <w:szCs w:val="24"/>
        </w:rPr>
      </w:pPr>
    </w:p>
    <w:p w:rsidR="00DD3A92" w:rsidRDefault="00DD3A92"/>
    <w:sectPr w:rsidR="00DD3A92" w:rsidSect="00DD3A92">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A85" w:rsidRDefault="00E05A85" w:rsidP="00A3033E">
      <w:pPr>
        <w:spacing w:after="0" w:line="240" w:lineRule="auto"/>
      </w:pPr>
      <w:r>
        <w:separator/>
      </w:r>
    </w:p>
  </w:endnote>
  <w:endnote w:type="continuationSeparator" w:id="1">
    <w:p w:rsidR="00E05A85" w:rsidRDefault="00E05A85" w:rsidP="00A30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172"/>
      <w:docPartObj>
        <w:docPartGallery w:val="Page Numbers (Bottom of Page)"/>
        <w:docPartUnique/>
      </w:docPartObj>
    </w:sdtPr>
    <w:sdtContent>
      <w:sdt>
        <w:sdtPr>
          <w:id w:val="565050477"/>
          <w:docPartObj>
            <w:docPartGallery w:val="Page Numbers (Top of Page)"/>
            <w:docPartUnique/>
          </w:docPartObj>
        </w:sdtPr>
        <w:sdtContent>
          <w:p w:rsidR="00A3033E" w:rsidRDefault="00A3033E">
            <w:pPr>
              <w:pStyle w:val="Footer"/>
              <w:jc w:val="center"/>
            </w:pPr>
            <w:r>
              <w:t xml:space="preserve">Page </w:t>
            </w:r>
            <w:r w:rsidR="009720AE">
              <w:rPr>
                <w:b/>
                <w:sz w:val="24"/>
                <w:szCs w:val="24"/>
              </w:rPr>
              <w:fldChar w:fldCharType="begin"/>
            </w:r>
            <w:r>
              <w:rPr>
                <w:b/>
              </w:rPr>
              <w:instrText xml:space="preserve"> PAGE </w:instrText>
            </w:r>
            <w:r w:rsidR="009720AE">
              <w:rPr>
                <w:b/>
                <w:sz w:val="24"/>
                <w:szCs w:val="24"/>
              </w:rPr>
              <w:fldChar w:fldCharType="separate"/>
            </w:r>
            <w:r w:rsidR="00AE45BA">
              <w:rPr>
                <w:b/>
                <w:noProof/>
              </w:rPr>
              <w:t>3</w:t>
            </w:r>
            <w:r w:rsidR="009720AE">
              <w:rPr>
                <w:b/>
                <w:sz w:val="24"/>
                <w:szCs w:val="24"/>
              </w:rPr>
              <w:fldChar w:fldCharType="end"/>
            </w:r>
            <w:r>
              <w:t xml:space="preserve"> of </w:t>
            </w:r>
            <w:r w:rsidR="009720AE">
              <w:rPr>
                <w:b/>
                <w:sz w:val="24"/>
                <w:szCs w:val="24"/>
              </w:rPr>
              <w:fldChar w:fldCharType="begin"/>
            </w:r>
            <w:r>
              <w:rPr>
                <w:b/>
              </w:rPr>
              <w:instrText xml:space="preserve"> NUMPAGES  </w:instrText>
            </w:r>
            <w:r w:rsidR="009720AE">
              <w:rPr>
                <w:b/>
                <w:sz w:val="24"/>
                <w:szCs w:val="24"/>
              </w:rPr>
              <w:fldChar w:fldCharType="separate"/>
            </w:r>
            <w:r w:rsidR="00AE45BA">
              <w:rPr>
                <w:b/>
                <w:noProof/>
              </w:rPr>
              <w:t>6</w:t>
            </w:r>
            <w:r w:rsidR="009720AE">
              <w:rPr>
                <w:b/>
                <w:sz w:val="24"/>
                <w:szCs w:val="24"/>
              </w:rPr>
              <w:fldChar w:fldCharType="end"/>
            </w:r>
          </w:p>
        </w:sdtContent>
      </w:sdt>
    </w:sdtContent>
  </w:sdt>
  <w:p w:rsidR="00A3033E" w:rsidRDefault="00A30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A85" w:rsidRDefault="00E05A85" w:rsidP="00A3033E">
      <w:pPr>
        <w:spacing w:after="0" w:line="240" w:lineRule="auto"/>
      </w:pPr>
      <w:r>
        <w:separator/>
      </w:r>
    </w:p>
  </w:footnote>
  <w:footnote w:type="continuationSeparator" w:id="1">
    <w:p w:rsidR="00E05A85" w:rsidRDefault="00E05A85" w:rsidP="00A303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A45D0"/>
    <w:multiLevelType w:val="hybridMultilevel"/>
    <w:tmpl w:val="0560A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3B244EC"/>
    <w:multiLevelType w:val="hybridMultilevel"/>
    <w:tmpl w:val="87D6B7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FF5369A"/>
    <w:multiLevelType w:val="hybridMultilevel"/>
    <w:tmpl w:val="CE30C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023F"/>
    <w:rsid w:val="00022581"/>
    <w:rsid w:val="005A233C"/>
    <w:rsid w:val="005A3CBC"/>
    <w:rsid w:val="005C1A33"/>
    <w:rsid w:val="007C26C3"/>
    <w:rsid w:val="00896CC1"/>
    <w:rsid w:val="009720AE"/>
    <w:rsid w:val="00A3033E"/>
    <w:rsid w:val="00A9587D"/>
    <w:rsid w:val="00AE45BA"/>
    <w:rsid w:val="00C9023F"/>
    <w:rsid w:val="00CB4C3E"/>
    <w:rsid w:val="00DD3A92"/>
    <w:rsid w:val="00E05A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3F"/>
    <w:pPr>
      <w:spacing w:after="160" w:line="259"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23F"/>
    <w:pPr>
      <w:ind w:left="720"/>
      <w:contextualSpacing/>
    </w:pPr>
  </w:style>
  <w:style w:type="paragraph" w:styleId="Header">
    <w:name w:val="header"/>
    <w:basedOn w:val="Normal"/>
    <w:link w:val="HeaderChar"/>
    <w:uiPriority w:val="99"/>
    <w:semiHidden/>
    <w:unhideWhenUsed/>
    <w:rsid w:val="00A303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033E"/>
    <w:rPr>
      <w:kern w:val="2"/>
      <w:lang w:val="en-IN"/>
    </w:rPr>
  </w:style>
  <w:style w:type="paragraph" w:styleId="Footer">
    <w:name w:val="footer"/>
    <w:basedOn w:val="Normal"/>
    <w:link w:val="FooterChar"/>
    <w:uiPriority w:val="99"/>
    <w:unhideWhenUsed/>
    <w:rsid w:val="00A30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3E"/>
    <w:rPr>
      <w:kern w:val="2"/>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2024-04-24T05:07:00Z</dcterms:created>
  <dcterms:modified xsi:type="dcterms:W3CDTF">2024-04-24T05:07:00Z</dcterms:modified>
</cp:coreProperties>
</file>